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Early Dismissal Schedule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sz w:val="26"/>
          <w:szCs w:val="2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6"/>
          <w:szCs w:val="26"/>
          <w:rtl w:val="0"/>
        </w:rPr>
        <w:t xml:space="preserve">2022-2023 School Year</w:t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6540"/>
        <w:tblGridChange w:id="0">
          <w:tblGrid>
            <w:gridCol w:w="2820"/>
            <w:gridCol w:w="65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32"/>
                <w:szCs w:val="32"/>
                <w:rtl w:val="0"/>
              </w:rPr>
              <w:t xml:space="preserve">Mrs. DiMeo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Room #132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Activity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9:00 - 9:23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Prep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9:23 - 9:30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Arrival (Pick up students) Fine motor skills; Coloring and tracing; Questions of the day.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9:30 - 9:45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Wash hands/Breakfast (Instructional)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9:45 - 10:55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Choice Time (transition built in)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11:00 11:30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Gross Motor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11:35 - 11:45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Large Group(circle time)Good morning song, pledge of allegiance  Greetings, songs, calendar, weather, theme discussion.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11:45 - 12:00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Small Group #1 (Discrete Trials) IEP goals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12:00 - 12:25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Lunch (Instructional)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12:25 - 12:40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Small Group #2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12:40 - 12:50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Music and Movement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12:50 - 1:05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Read Aloud </w:t>
            </w:r>
          </w:p>
        </w:tc>
      </w:tr>
      <w:tr>
        <w:trPr>
          <w:cantSplit w:val="0"/>
          <w:trHeight w:val="501.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1:05 - 1:20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Choice Time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1:20 - 1:30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Pack up/ Dismiss 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Para Break:  12:00 - 12:15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